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77" w:rsidRPr="00AF7BDA" w:rsidRDefault="00240977" w:rsidP="00240977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AF7BDA">
        <w:rPr>
          <w:rFonts w:ascii="Arial" w:hAnsi="Arial" w:cs="Arial"/>
          <w:b/>
          <w:bCs/>
        </w:rPr>
        <w:t xml:space="preserve">iplomski interdisciplinarni sveučilišni studij </w:t>
      </w:r>
    </w:p>
    <w:p w:rsidR="00240977" w:rsidRPr="00AF7BDA" w:rsidRDefault="00240977" w:rsidP="00240977">
      <w:pPr>
        <w:widowControl w:val="0"/>
        <w:jc w:val="center"/>
        <w:rPr>
          <w:rFonts w:ascii="Arial" w:hAnsi="Arial" w:cs="Arial"/>
          <w:b/>
          <w:bCs/>
        </w:rPr>
      </w:pPr>
      <w:r w:rsidRPr="00AF7BDA">
        <w:rPr>
          <w:rFonts w:ascii="Arial" w:hAnsi="Arial" w:cs="Arial"/>
          <w:b/>
          <w:bCs/>
        </w:rPr>
        <w:t>Kultura i turizam</w:t>
      </w:r>
    </w:p>
    <w:p w:rsidR="00240977" w:rsidRDefault="00240977" w:rsidP="00240977"/>
    <w:p w:rsidR="00240977" w:rsidRDefault="00240977" w:rsidP="002409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2290"/>
        <w:gridCol w:w="7"/>
        <w:gridCol w:w="693"/>
        <w:gridCol w:w="7"/>
        <w:gridCol w:w="706"/>
        <w:gridCol w:w="706"/>
        <w:gridCol w:w="1116"/>
      </w:tblGrid>
      <w:tr w:rsidR="00240977" w:rsidRPr="00AF7BDA" w:rsidTr="00E432E4">
        <w:tc>
          <w:tcPr>
            <w:tcW w:w="5000" w:type="pct"/>
            <w:gridSpan w:val="8"/>
            <w:shd w:val="clear" w:color="auto" w:fill="CCCCCC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I. semestar</w:t>
            </w:r>
          </w:p>
        </w:tc>
      </w:tr>
      <w:tr w:rsidR="00240977" w:rsidRPr="00AF7BDA" w:rsidTr="00E432E4">
        <w:tc>
          <w:tcPr>
            <w:tcW w:w="202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kulturnom baštinom</w:t>
            </w:r>
          </w:p>
        </w:tc>
        <w:tc>
          <w:tcPr>
            <w:tcW w:w="1237" w:type="pct"/>
            <w:gridSpan w:val="2"/>
            <w:vAlign w:val="center"/>
          </w:tcPr>
          <w:p w:rsidR="00240977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T.Golja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432E4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Nataša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Poslovne strategije u kulturi i turizmu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Gonan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Turistička geografija Hrvatske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D32115" w:rsidRDefault="008B6DED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</w:t>
            </w:r>
            <w:r w:rsidR="00240977">
              <w:rPr>
                <w:rFonts w:ascii="Arial" w:hAnsi="Arial" w:cs="Arial"/>
                <w:color w:val="000000"/>
                <w:sz w:val="20"/>
                <w:szCs w:val="20"/>
              </w:rPr>
              <w:t>r.sc.</w:t>
            </w:r>
            <w:r w:rsidR="00240977"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2409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40977"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Vojnović</w:t>
            </w: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Strani jezik A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jezik 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0977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 Tuksar-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Radumilo</w:t>
            </w:r>
            <w:proofErr w:type="spellEnd"/>
            <w:r w:rsidR="00240977"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rPr>
          <w:trHeight w:val="389"/>
        </w:trPr>
        <w:tc>
          <w:tcPr>
            <w:tcW w:w="2025" w:type="pct"/>
            <w:shd w:val="clear" w:color="auto" w:fill="auto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32E4">
              <w:rPr>
                <w:rFonts w:ascii="Arial" w:hAnsi="Arial" w:cs="Arial"/>
                <w:sz w:val="20"/>
                <w:szCs w:val="20"/>
              </w:rPr>
              <w:t>Informatičke komunikacijske tehnologije u kulturi i turizmu</w:t>
            </w:r>
          </w:p>
        </w:tc>
        <w:tc>
          <w:tcPr>
            <w:tcW w:w="1233" w:type="pct"/>
            <w:shd w:val="clear" w:color="auto" w:fill="auto"/>
            <w:vAlign w:val="bottom"/>
          </w:tcPr>
          <w:p w:rsidR="00240977" w:rsidRDefault="00E432E4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 Vanja Bevanda</w:t>
            </w:r>
          </w:p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Dr.sc.D.</w:t>
            </w:r>
            <w:r w:rsidRPr="00561FA4">
              <w:rPr>
                <w:rFonts w:ascii="Arial" w:hAnsi="Arial" w:cs="Arial"/>
                <w:sz w:val="20"/>
                <w:szCs w:val="20"/>
              </w:rPr>
              <w:t>Etinger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237" w:type="pct"/>
            <w:gridSpan w:val="2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237" w:type="pct"/>
            <w:gridSpan w:val="2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240977" w:rsidRPr="00AF7BDA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303"/>
        <w:gridCol w:w="706"/>
        <w:gridCol w:w="706"/>
        <w:gridCol w:w="706"/>
        <w:gridCol w:w="1105"/>
      </w:tblGrid>
      <w:tr w:rsidR="00240977" w:rsidRPr="00AF7BDA" w:rsidTr="00E432E4">
        <w:tc>
          <w:tcPr>
            <w:tcW w:w="5000" w:type="pct"/>
            <w:gridSpan w:val="6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240977" w:rsidRPr="00AF7BDA" w:rsidTr="00E432E4">
        <w:tc>
          <w:tcPr>
            <w:tcW w:w="202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4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Europski identitet - kulturne i političke osnove</w:t>
            </w:r>
          </w:p>
        </w:tc>
        <w:tc>
          <w:tcPr>
            <w:tcW w:w="1240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I. Duda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13172D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Hotelijerstv</w:t>
            </w:r>
            <w:r w:rsidR="00E432E4">
              <w:rPr>
                <w:rFonts w:ascii="Arial" w:hAnsi="Arial" w:cs="Arial"/>
                <w:color w:val="000000"/>
                <w:sz w:val="20"/>
                <w:szCs w:val="20"/>
              </w:rPr>
              <w:t xml:space="preserve">o i kulturni resursi </w:t>
            </w:r>
          </w:p>
        </w:tc>
        <w:tc>
          <w:tcPr>
            <w:tcW w:w="1240" w:type="pct"/>
            <w:vAlign w:val="center"/>
          </w:tcPr>
          <w:p w:rsidR="00E432E4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Izv.prof.dr.sc.J. Gržinić</w:t>
            </w:r>
          </w:p>
          <w:p w:rsidR="00240977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Floričić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32E4" w:rsidRPr="00D32115" w:rsidTr="00E432E4">
        <w:tc>
          <w:tcPr>
            <w:tcW w:w="2025" w:type="pct"/>
            <w:vAlign w:val="center"/>
          </w:tcPr>
          <w:p w:rsidR="00E432E4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 kultura III</w:t>
            </w:r>
          </w:p>
        </w:tc>
        <w:tc>
          <w:tcPr>
            <w:tcW w:w="1240" w:type="pct"/>
            <w:vAlign w:val="center"/>
          </w:tcPr>
          <w:p w:rsidR="00E432E4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M.Djaković</w:t>
            </w:r>
            <w:proofErr w:type="spellEnd"/>
          </w:p>
        </w:tc>
        <w:tc>
          <w:tcPr>
            <w:tcW w:w="380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32E4" w:rsidRPr="00D32115" w:rsidTr="00E432E4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regionalnim razvojem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Tijanić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40977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0977" w:rsidRPr="00AD6A30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287"/>
        <w:gridCol w:w="706"/>
        <w:gridCol w:w="706"/>
        <w:gridCol w:w="711"/>
        <w:gridCol w:w="1116"/>
      </w:tblGrid>
      <w:tr w:rsidR="00240977" w:rsidRPr="00AF7BDA" w:rsidTr="00E432E4">
        <w:tc>
          <w:tcPr>
            <w:tcW w:w="5000" w:type="pct"/>
            <w:gridSpan w:val="6"/>
            <w:shd w:val="clear" w:color="auto" w:fill="CCCCCC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II. semestar</w:t>
            </w:r>
          </w:p>
        </w:tc>
      </w:tr>
      <w:tr w:rsidR="00240977" w:rsidRPr="00AF7BDA" w:rsidTr="00E432E4">
        <w:tc>
          <w:tcPr>
            <w:tcW w:w="202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3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Kulturne industrije</w:t>
            </w:r>
          </w:p>
        </w:tc>
        <w:tc>
          <w:tcPr>
            <w:tcW w:w="123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Dujmović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Upravljanje održivim turizmom</w:t>
            </w:r>
          </w:p>
        </w:tc>
        <w:tc>
          <w:tcPr>
            <w:tcW w:w="123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Afrić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  <w:p w:rsidR="00240977" w:rsidRPr="00D32115" w:rsidRDefault="008B6DED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</w:t>
            </w:r>
            <w:bookmarkStart w:id="0" w:name="_GoBack"/>
            <w:bookmarkEnd w:id="0"/>
            <w:r w:rsidR="00240977">
              <w:rPr>
                <w:rFonts w:ascii="Arial" w:hAnsi="Arial" w:cs="Arial"/>
                <w:color w:val="000000"/>
                <w:sz w:val="20"/>
                <w:szCs w:val="20"/>
              </w:rPr>
              <w:t>r.sc.</w:t>
            </w:r>
            <w:r w:rsidR="00240977"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24097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40977"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Vojnović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Zavičajna i regionalna kulturalna povijest</w:t>
            </w:r>
          </w:p>
        </w:tc>
        <w:tc>
          <w:tcPr>
            <w:tcW w:w="123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Strani jezik A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Engleski jezik 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</w:tc>
        <w:tc>
          <w:tcPr>
            <w:tcW w:w="1231" w:type="pct"/>
            <w:vAlign w:val="center"/>
          </w:tcPr>
          <w:p w:rsidR="00240977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Doc.dr.sc.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Dujmović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rPr>
          <w:trHeight w:val="70"/>
        </w:trPr>
        <w:tc>
          <w:tcPr>
            <w:tcW w:w="2025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Kulturne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ture</w:t>
            </w:r>
          </w:p>
        </w:tc>
        <w:tc>
          <w:tcPr>
            <w:tcW w:w="1231" w:type="pct"/>
            <w:vAlign w:val="bottom"/>
          </w:tcPr>
          <w:p w:rsidR="00240977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Doc.dr.sc.T.Golja </w:t>
            </w:r>
          </w:p>
          <w:p w:rsidR="00E432E4" w:rsidRPr="00B87F5E" w:rsidRDefault="00E432E4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Nataša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bottom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Izborni predmet</w:t>
            </w:r>
          </w:p>
        </w:tc>
        <w:tc>
          <w:tcPr>
            <w:tcW w:w="1231" w:type="pct"/>
            <w:vAlign w:val="bottom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240977" w:rsidRPr="00AF7BDA" w:rsidRDefault="00240977" w:rsidP="00240977">
      <w:pPr>
        <w:spacing w:line="36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471"/>
        <w:gridCol w:w="598"/>
        <w:gridCol w:w="598"/>
        <w:gridCol w:w="598"/>
        <w:gridCol w:w="1189"/>
      </w:tblGrid>
      <w:tr w:rsidR="00240977" w:rsidRPr="00AF7BDA" w:rsidTr="00E432E4">
        <w:tc>
          <w:tcPr>
            <w:tcW w:w="5000" w:type="pct"/>
            <w:gridSpan w:val="6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240977" w:rsidRPr="00AF7BDA" w:rsidTr="00E432E4">
        <w:tc>
          <w:tcPr>
            <w:tcW w:w="2064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33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22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22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4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64" w:type="pct"/>
            <w:shd w:val="clear" w:color="auto" w:fill="auto"/>
            <w:vAlign w:val="center"/>
          </w:tcPr>
          <w:p w:rsidR="00240977" w:rsidRPr="0013172D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32E4">
              <w:rPr>
                <w:rFonts w:ascii="Arial" w:hAnsi="Arial" w:cs="Arial"/>
                <w:sz w:val="20"/>
                <w:szCs w:val="20"/>
              </w:rPr>
              <w:t xml:space="preserve">Turizam u ruralnom </w:t>
            </w:r>
            <w:proofErr w:type="spellStart"/>
            <w:r w:rsidRPr="0013172D">
              <w:rPr>
                <w:rFonts w:ascii="Arial" w:hAnsi="Arial" w:cs="Arial"/>
                <w:sz w:val="20"/>
                <w:szCs w:val="20"/>
                <w:lang w:val="it-IT"/>
              </w:rPr>
              <w:t>prostoru</w:t>
            </w:r>
            <w:proofErr w:type="spellEnd"/>
          </w:p>
        </w:tc>
        <w:tc>
          <w:tcPr>
            <w:tcW w:w="1330" w:type="pct"/>
            <w:shd w:val="clear" w:color="auto" w:fill="auto"/>
            <w:vAlign w:val="bottom"/>
          </w:tcPr>
          <w:p w:rsidR="00240977" w:rsidRPr="004E13FD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3FD">
              <w:rPr>
                <w:rFonts w:ascii="Arial" w:hAnsi="Arial" w:cs="Arial"/>
                <w:sz w:val="20"/>
                <w:szCs w:val="20"/>
              </w:rPr>
              <w:t xml:space="preserve">Prof.dr.sc.I. </w:t>
            </w:r>
            <w:proofErr w:type="spellStart"/>
            <w:r w:rsidRPr="004E13FD">
              <w:rPr>
                <w:rFonts w:ascii="Arial" w:hAnsi="Arial" w:cs="Arial"/>
                <w:sz w:val="20"/>
                <w:szCs w:val="20"/>
              </w:rPr>
              <w:t>Štoković</w:t>
            </w:r>
            <w:proofErr w:type="spellEnd"/>
            <w:r w:rsidRPr="004E13FD">
              <w:rPr>
                <w:rFonts w:ascii="Arial" w:hAnsi="Arial" w:cs="Arial"/>
                <w:sz w:val="20"/>
                <w:szCs w:val="20"/>
              </w:rPr>
              <w:t>-T</w:t>
            </w:r>
          </w:p>
          <w:p w:rsidR="00240977" w:rsidRPr="004E13FD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13FD">
              <w:rPr>
                <w:rFonts w:ascii="Arial" w:hAnsi="Arial" w:cs="Arial"/>
                <w:sz w:val="20"/>
                <w:szCs w:val="20"/>
              </w:rPr>
              <w:t xml:space="preserve">Dr.sc.Z. </w:t>
            </w:r>
            <w:proofErr w:type="spellStart"/>
            <w:r w:rsidRPr="004E13FD">
              <w:rPr>
                <w:rFonts w:ascii="Arial" w:hAnsi="Arial" w:cs="Arial"/>
                <w:sz w:val="20"/>
                <w:szCs w:val="20"/>
              </w:rPr>
              <w:t>Šehanović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64" w:type="pct"/>
            <w:vAlign w:val="center"/>
          </w:tcPr>
          <w:p w:rsidR="00240977" w:rsidRPr="007626CF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32E4">
              <w:rPr>
                <w:rFonts w:ascii="Arial" w:hAnsi="Arial" w:cs="Arial"/>
                <w:sz w:val="20"/>
                <w:szCs w:val="20"/>
              </w:rPr>
              <w:t>Mediji u kulturi i turizmu</w:t>
            </w:r>
          </w:p>
        </w:tc>
        <w:tc>
          <w:tcPr>
            <w:tcW w:w="1330" w:type="pct"/>
            <w:vAlign w:val="center"/>
          </w:tcPr>
          <w:p w:rsidR="00240977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Doc.dr.sc.I.Pogarčić </w:t>
            </w:r>
          </w:p>
          <w:p w:rsidR="00240977" w:rsidRPr="00D32115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Vukić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22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:rsidR="00240977" w:rsidRPr="00D32115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32E4" w:rsidRPr="00D32115" w:rsidTr="00E432E4">
        <w:tc>
          <w:tcPr>
            <w:tcW w:w="2064" w:type="pct"/>
            <w:vAlign w:val="center"/>
          </w:tcPr>
          <w:p w:rsidR="00E432E4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 jezik i kultura IV</w:t>
            </w:r>
          </w:p>
        </w:tc>
        <w:tc>
          <w:tcPr>
            <w:tcW w:w="1330" w:type="pct"/>
            <w:vAlign w:val="center"/>
          </w:tcPr>
          <w:p w:rsidR="00E432E4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M.Djaković</w:t>
            </w:r>
            <w:proofErr w:type="spellEnd"/>
          </w:p>
        </w:tc>
        <w:tc>
          <w:tcPr>
            <w:tcW w:w="322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32E4" w:rsidRPr="00D32115" w:rsidTr="00E432E4"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72D">
              <w:rPr>
                <w:rFonts w:ascii="Arial" w:hAnsi="Arial" w:cs="Arial"/>
                <w:color w:val="000000"/>
                <w:sz w:val="20"/>
                <w:szCs w:val="20"/>
              </w:rPr>
              <w:t>Putopisna književnost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B87F5E" w:rsidRDefault="00E432E4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Delbianco</w:t>
            </w:r>
            <w:proofErr w:type="spellEnd"/>
          </w:p>
          <w:p w:rsidR="00E432E4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Urošević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1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32E4" w:rsidRPr="00D32115" w:rsidTr="00E432E4"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Društveno odgovorno poslovanje u turizmu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Default="00E432E4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Doc.dr.sc.T.Golja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E4" w:rsidRPr="00D32115" w:rsidRDefault="00E432E4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40977" w:rsidRPr="00561FA4" w:rsidRDefault="00240977" w:rsidP="00240977">
      <w:pPr>
        <w:spacing w:line="360" w:lineRule="auto"/>
        <w:rPr>
          <w:rFonts w:ascii="Arial" w:hAnsi="Arial" w:cs="Arial"/>
          <w:sz w:val="20"/>
          <w:szCs w:val="20"/>
        </w:rPr>
      </w:pPr>
    </w:p>
    <w:p w:rsidR="00240977" w:rsidRPr="0082122D" w:rsidRDefault="00240977" w:rsidP="00240977">
      <w:pPr>
        <w:spacing w:line="36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2290"/>
        <w:gridCol w:w="7"/>
        <w:gridCol w:w="693"/>
        <w:gridCol w:w="7"/>
        <w:gridCol w:w="706"/>
        <w:gridCol w:w="706"/>
        <w:gridCol w:w="1116"/>
      </w:tblGrid>
      <w:tr w:rsidR="00240977" w:rsidRPr="00AF7BDA" w:rsidTr="00E432E4">
        <w:tc>
          <w:tcPr>
            <w:tcW w:w="5000" w:type="pct"/>
            <w:gridSpan w:val="8"/>
            <w:shd w:val="clear" w:color="auto" w:fill="CCCCCC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 w:rsidRPr="00AF7BDA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II</w:t>
              </w:r>
            </w:smartTag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. semestar</w:t>
            </w:r>
          </w:p>
        </w:tc>
      </w:tr>
      <w:tr w:rsidR="00240977" w:rsidRPr="00AF7BDA" w:rsidTr="00E432E4">
        <w:tc>
          <w:tcPr>
            <w:tcW w:w="202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Kulturni turizam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Izv.prof.dr.sc.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Gržinić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7626CF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6CF">
              <w:rPr>
                <w:rFonts w:ascii="Arial" w:hAnsi="Arial" w:cs="Arial"/>
                <w:sz w:val="20"/>
                <w:szCs w:val="20"/>
              </w:rPr>
              <w:t>Poslovno komuniciranje</w:t>
            </w:r>
          </w:p>
        </w:tc>
        <w:tc>
          <w:tcPr>
            <w:tcW w:w="1237" w:type="pct"/>
            <w:gridSpan w:val="2"/>
            <w:vAlign w:val="center"/>
          </w:tcPr>
          <w:p w:rsidR="00240977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Doc.dr.sc.I.Pogarčić</w:t>
            </w:r>
          </w:p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Vukić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Stjelja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Destinacijski menadžment</w:t>
            </w:r>
          </w:p>
        </w:tc>
        <w:tc>
          <w:tcPr>
            <w:tcW w:w="1237" w:type="pct"/>
            <w:gridSpan w:val="2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Paulišić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Strani jezik A</w:t>
            </w:r>
          </w:p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 xml:space="preserve">Engleski jezik </w:t>
            </w:r>
          </w:p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</w:tc>
        <w:tc>
          <w:tcPr>
            <w:tcW w:w="1237" w:type="pct"/>
            <w:gridSpan w:val="2"/>
            <w:vAlign w:val="bottom"/>
          </w:tcPr>
          <w:p w:rsidR="00240977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 Dujmović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Djaković</w:t>
            </w:r>
            <w:proofErr w:type="spellEnd"/>
          </w:p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Mr.sc.</w:t>
            </w:r>
            <w:r w:rsidRPr="00B87F5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Nedveš</w:t>
            </w:r>
            <w:proofErr w:type="spellEnd"/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rPr>
          <w:trHeight w:val="103"/>
        </w:trPr>
        <w:tc>
          <w:tcPr>
            <w:tcW w:w="2025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Etnografija</w:t>
            </w:r>
            <w:proofErr w:type="spellEnd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  <w:lang w:val="it-IT"/>
              </w:rPr>
              <w:t>industrije</w:t>
            </w:r>
            <w:proofErr w:type="spellEnd"/>
          </w:p>
        </w:tc>
        <w:tc>
          <w:tcPr>
            <w:tcW w:w="1233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A. Matošević</w:t>
            </w: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 xml:space="preserve">Izborni predmet </w:t>
            </w:r>
          </w:p>
        </w:tc>
        <w:tc>
          <w:tcPr>
            <w:tcW w:w="1237" w:type="pct"/>
            <w:gridSpan w:val="2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37" w:type="pct"/>
            <w:gridSpan w:val="2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240977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0977" w:rsidRPr="00AF7BDA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303"/>
        <w:gridCol w:w="706"/>
        <w:gridCol w:w="706"/>
        <w:gridCol w:w="706"/>
        <w:gridCol w:w="1105"/>
      </w:tblGrid>
      <w:tr w:rsidR="00240977" w:rsidRPr="00AF7BDA" w:rsidTr="00E432E4">
        <w:tc>
          <w:tcPr>
            <w:tcW w:w="5000" w:type="pct"/>
            <w:gridSpan w:val="6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Izborni predmeti</w:t>
            </w:r>
          </w:p>
        </w:tc>
      </w:tr>
      <w:tr w:rsidR="00240977" w:rsidRPr="00AF7BDA" w:rsidTr="00E432E4">
        <w:tc>
          <w:tcPr>
            <w:tcW w:w="202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4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Planiranje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organizacija</w:t>
            </w:r>
          </w:p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  <w:lang w:val="pl-PL"/>
              </w:rPr>
              <w:t>kulturnih manifestacija</w:t>
            </w:r>
          </w:p>
        </w:tc>
        <w:tc>
          <w:tcPr>
            <w:tcW w:w="1240" w:type="pct"/>
            <w:vAlign w:val="center"/>
          </w:tcPr>
          <w:p w:rsidR="00240977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Pavlović</w:t>
            </w:r>
          </w:p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Trošt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color w:val="000000"/>
                <w:sz w:val="20"/>
                <w:szCs w:val="20"/>
              </w:rPr>
              <w:t>Nematerijalna kulturna baština</w:t>
            </w:r>
          </w:p>
        </w:tc>
        <w:tc>
          <w:tcPr>
            <w:tcW w:w="1240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Bertoša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vAlign w:val="center"/>
          </w:tcPr>
          <w:p w:rsidR="00240977" w:rsidRPr="0013172D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496B">
              <w:rPr>
                <w:rFonts w:ascii="Arial" w:hAnsi="Arial" w:cs="Arial"/>
                <w:color w:val="000000"/>
                <w:sz w:val="20"/>
                <w:szCs w:val="20"/>
              </w:rPr>
              <w:t>Financijske institucije i tržišta Europske unije</w:t>
            </w:r>
            <w:r w:rsidR="00F2496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40" w:type="pct"/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Beroš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6B">
              <w:rPr>
                <w:rFonts w:ascii="Arial" w:hAnsi="Arial" w:cs="Arial"/>
                <w:color w:val="000000"/>
                <w:sz w:val="20"/>
                <w:szCs w:val="20"/>
              </w:rPr>
              <w:t>Antropologija turizma</w:t>
            </w:r>
            <w:r w:rsidR="00F2496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Šuran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2496B">
              <w:rPr>
                <w:rFonts w:ascii="Arial" w:hAnsi="Arial" w:cs="Arial"/>
                <w:color w:val="000000"/>
                <w:sz w:val="20"/>
                <w:szCs w:val="20"/>
              </w:rPr>
              <w:t>Upravljanje inovacijama</w:t>
            </w:r>
            <w:r w:rsidR="00F2496B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Doc.dr.sc.</w:t>
            </w:r>
            <w:r w:rsidRPr="00B87F5E">
              <w:rPr>
                <w:rFonts w:ascii="Arial" w:hAnsi="Arial" w:cs="Arial"/>
                <w:sz w:val="20"/>
                <w:szCs w:val="20"/>
              </w:rPr>
              <w:t xml:space="preserve">Violeta </w:t>
            </w:r>
            <w:proofErr w:type="spellStart"/>
            <w:r w:rsidRPr="00B87F5E">
              <w:rPr>
                <w:rFonts w:ascii="Arial" w:hAnsi="Arial" w:cs="Arial"/>
                <w:sz w:val="20"/>
                <w:szCs w:val="20"/>
              </w:rPr>
              <w:t>Šugar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E432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77" w:rsidRPr="00B87F5E" w:rsidRDefault="00240977" w:rsidP="00D328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0977" w:rsidRPr="00D32115" w:rsidTr="00E432E4"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Programi i fondovi Europske unije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Prof.dr.sc.I.Kersan–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240977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  <w:proofErr w:type="spellEnd"/>
          </w:p>
          <w:p w:rsidR="00240977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K.Fedel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Timovski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77" w:rsidRPr="009C2C4E" w:rsidRDefault="00240977" w:rsidP="00E432E4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</w:tbl>
    <w:p w:rsidR="00F2496B" w:rsidRPr="00E432E4" w:rsidRDefault="00F2496B" w:rsidP="00F2496B">
      <w:pPr>
        <w:widowControl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Pr="00E432E4">
        <w:rPr>
          <w:rFonts w:ascii="Arial" w:hAnsi="Arial" w:cs="Arial"/>
          <w:bCs/>
          <w:sz w:val="20"/>
          <w:szCs w:val="20"/>
        </w:rPr>
        <w:t>Kolegij</w:t>
      </w:r>
      <w:r>
        <w:rPr>
          <w:rFonts w:ascii="Arial" w:hAnsi="Arial" w:cs="Arial"/>
          <w:bCs/>
          <w:sz w:val="20"/>
          <w:szCs w:val="20"/>
        </w:rPr>
        <w:t>i se ne izvode</w:t>
      </w:r>
      <w:r w:rsidRPr="00E432E4">
        <w:rPr>
          <w:rFonts w:ascii="Arial" w:hAnsi="Arial" w:cs="Arial"/>
          <w:bCs/>
          <w:sz w:val="20"/>
          <w:szCs w:val="20"/>
        </w:rPr>
        <w:t xml:space="preserve"> u akademskoj 2015/2016</w:t>
      </w:r>
    </w:p>
    <w:p w:rsidR="00240977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40977" w:rsidRPr="00AD6A30" w:rsidRDefault="00240977" w:rsidP="00240977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2"/>
        <w:gridCol w:w="2287"/>
        <w:gridCol w:w="706"/>
        <w:gridCol w:w="706"/>
        <w:gridCol w:w="711"/>
        <w:gridCol w:w="1116"/>
      </w:tblGrid>
      <w:tr w:rsidR="00240977" w:rsidRPr="00AF7BDA" w:rsidTr="00E432E4">
        <w:tc>
          <w:tcPr>
            <w:tcW w:w="5000" w:type="pct"/>
            <w:gridSpan w:val="6"/>
            <w:shd w:val="clear" w:color="auto" w:fill="CCCCCC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. semestar</w:t>
            </w:r>
          </w:p>
        </w:tc>
      </w:tr>
      <w:tr w:rsidR="00240977" w:rsidRPr="00AF7BDA" w:rsidTr="00E432E4">
        <w:tc>
          <w:tcPr>
            <w:tcW w:w="2025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231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Nastavnik/</w:t>
            </w:r>
            <w:proofErr w:type="spellStart"/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80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83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1" w:type="pct"/>
            <w:vAlign w:val="center"/>
          </w:tcPr>
          <w:p w:rsidR="00240977" w:rsidRPr="00AF7BDA" w:rsidRDefault="00240977" w:rsidP="00E432E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BDA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240977" w:rsidRPr="00D32115" w:rsidTr="00E432E4">
        <w:tc>
          <w:tcPr>
            <w:tcW w:w="2025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Diplomski rad</w:t>
            </w:r>
          </w:p>
        </w:tc>
        <w:tc>
          <w:tcPr>
            <w:tcW w:w="1231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Align w:val="bottom"/>
          </w:tcPr>
          <w:p w:rsidR="00240977" w:rsidRPr="00B87F5E" w:rsidRDefault="00240977" w:rsidP="00E432E4">
            <w:pPr>
              <w:shd w:val="clear" w:color="auto" w:fill="FFFFFF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F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40977" w:rsidRPr="00D32115" w:rsidTr="00E432E4">
        <w:tc>
          <w:tcPr>
            <w:tcW w:w="2025" w:type="pct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31" w:type="pct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</w:tcPr>
          <w:p w:rsidR="00240977" w:rsidRPr="00B87F5E" w:rsidRDefault="00240977" w:rsidP="00E432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240977" w:rsidRPr="00B87F5E" w:rsidRDefault="00240977" w:rsidP="00E432E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87F5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>
      <w:pPr>
        <w:pStyle w:val="Heading2"/>
        <w:spacing w:line="360" w:lineRule="auto"/>
        <w:jc w:val="center"/>
      </w:pPr>
    </w:p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>
      <w:r>
        <w:t xml:space="preserve"> NAPOMENE: </w:t>
      </w:r>
    </w:p>
    <w:p w:rsidR="00240977" w:rsidRDefault="00240977" w:rsidP="00240977"/>
    <w:p w:rsidR="00240977" w:rsidRDefault="00240977" w:rsidP="00240977">
      <w:pPr>
        <w:rPr>
          <w:b/>
        </w:rPr>
      </w:pPr>
      <w:r w:rsidRPr="00260480">
        <w:rPr>
          <w:b/>
        </w:rPr>
        <w:t>Mjesto izvođenja nastave</w:t>
      </w:r>
    </w:p>
    <w:p w:rsidR="00240977" w:rsidRPr="00260480" w:rsidRDefault="00240977" w:rsidP="00240977">
      <w:pPr>
        <w:rPr>
          <w:b/>
        </w:rPr>
      </w:pPr>
    </w:p>
    <w:p w:rsidR="00240977" w:rsidRDefault="00240977" w:rsidP="00240977">
      <w:pPr>
        <w:jc w:val="both"/>
      </w:pPr>
      <w:r>
        <w:t xml:space="preserve">Nastava na diplomskom </w:t>
      </w:r>
      <w:r w:rsidRPr="003F5312">
        <w:t xml:space="preserve">studiju </w:t>
      </w:r>
      <w:r>
        <w:t>Kulture i turizma</w:t>
      </w:r>
      <w:r w:rsidRPr="003F5312">
        <w:t xml:space="preserve"> izvodi se u moderno opremljenim dvora</w:t>
      </w:r>
      <w:r>
        <w:t xml:space="preserve">nama u novoj zgradi FET – a na adresi </w:t>
      </w:r>
      <w:proofErr w:type="spellStart"/>
      <w:r>
        <w:t>Preradovićeva</w:t>
      </w:r>
      <w:proofErr w:type="spellEnd"/>
      <w:r>
        <w:t xml:space="preserve"> 1/1. </w:t>
      </w:r>
    </w:p>
    <w:p w:rsidR="00240977" w:rsidRDefault="00240977" w:rsidP="00240977">
      <w:pPr>
        <w:jc w:val="both"/>
      </w:pPr>
      <w:r>
        <w:t xml:space="preserve">Nastava se izvodi u devet dvorana i dva informatička kabineta (dvorana Pula i Istra, kapaciteta 150 mjesta, dvorana 402 sa 36 računala, dva informatička kabineta, te dvorane 202,203,302,303,403,404, sa po 40 i 70 sjedećih mjesta). </w:t>
      </w:r>
    </w:p>
    <w:p w:rsidR="00240977" w:rsidRDefault="00240977" w:rsidP="00240977">
      <w:pPr>
        <w:jc w:val="both"/>
      </w:pPr>
    </w:p>
    <w:p w:rsidR="00240977" w:rsidRDefault="00240977" w:rsidP="00240977">
      <w:pPr>
        <w:rPr>
          <w:b/>
        </w:rPr>
      </w:pPr>
      <w:r w:rsidRPr="00260480">
        <w:rPr>
          <w:b/>
        </w:rPr>
        <w:lastRenderedPageBreak/>
        <w:t>Početak i završetak nastave</w:t>
      </w:r>
    </w:p>
    <w:p w:rsidR="00240977" w:rsidRPr="00260480" w:rsidRDefault="00240977" w:rsidP="00240977">
      <w:pPr>
        <w:rPr>
          <w:b/>
        </w:rPr>
      </w:pPr>
    </w:p>
    <w:p w:rsidR="00240977" w:rsidRDefault="00240977" w:rsidP="00240977">
      <w:pPr>
        <w:jc w:val="both"/>
      </w:pPr>
      <w:r>
        <w:t xml:space="preserve">Nastava na diplomskom studiju Kulture i </w:t>
      </w:r>
      <w:proofErr w:type="spellStart"/>
      <w:r>
        <w:t>turizm</w:t>
      </w:r>
      <w:proofErr w:type="spellEnd"/>
      <w:r>
        <w:t xml:space="preserve"> za akademsku godinu započinje 1.listopada 2014. godine, te završava 12. lipnja 2015. godine sukladno planu nastave usvojenom na 30. sjednici Senata od 27.6.2014. godine. </w:t>
      </w:r>
    </w:p>
    <w:p w:rsidR="00240977" w:rsidRDefault="00240977" w:rsidP="00240977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Raspored nastave nalazi se na poveznici </w:t>
      </w:r>
      <w:hyperlink r:id="rId6" w:history="1">
        <w:r w:rsidRPr="00B371B0">
          <w:rPr>
            <w:rStyle w:val="Hyperlink"/>
          </w:rPr>
          <w:t>http://www.oet.unipu.hr/index.php?id=1105</w:t>
        </w:r>
      </w:hyperlink>
      <w:r>
        <w:t xml:space="preserve"> </w:t>
      </w:r>
    </w:p>
    <w:p w:rsidR="00240977" w:rsidRDefault="00240977" w:rsidP="00240977">
      <w:pPr>
        <w:jc w:val="both"/>
      </w:pPr>
    </w:p>
    <w:p w:rsidR="00240977" w:rsidRPr="00260480" w:rsidRDefault="00240977" w:rsidP="00240977">
      <w:pPr>
        <w:rPr>
          <w:b/>
        </w:rPr>
      </w:pPr>
      <w:r w:rsidRPr="00260480">
        <w:rPr>
          <w:b/>
        </w:rPr>
        <w:t>Ispitni rokovi</w:t>
      </w:r>
    </w:p>
    <w:p w:rsidR="00240977" w:rsidRDefault="00240977" w:rsidP="00240977"/>
    <w:p w:rsidR="00240977" w:rsidRDefault="00240977" w:rsidP="00240977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240977" w:rsidRDefault="00240977" w:rsidP="00240977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240977" w:rsidRDefault="00240977" w:rsidP="00240977">
      <w:r>
        <w:t xml:space="preserve">Ispitni rokovi dostupni su studentima na mrežnim stranicama ISVU – a. </w:t>
      </w:r>
    </w:p>
    <w:p w:rsidR="00240977" w:rsidRDefault="00240977" w:rsidP="00240977">
      <w:pPr>
        <w:rPr>
          <w:b/>
        </w:rPr>
      </w:pPr>
    </w:p>
    <w:p w:rsidR="00240977" w:rsidRDefault="00240977" w:rsidP="00240977">
      <w:pPr>
        <w:rPr>
          <w:b/>
        </w:rPr>
      </w:pPr>
      <w:r w:rsidRPr="00A56443">
        <w:rPr>
          <w:b/>
        </w:rPr>
        <w:t>Konzultacije</w:t>
      </w:r>
    </w:p>
    <w:p w:rsidR="00240977" w:rsidRPr="00A56443" w:rsidRDefault="00240977" w:rsidP="00240977">
      <w:pPr>
        <w:rPr>
          <w:b/>
        </w:rPr>
      </w:pPr>
    </w:p>
    <w:p w:rsidR="00240977" w:rsidRDefault="00240977" w:rsidP="00240977">
      <w:r>
        <w:t xml:space="preserve">Termini konzultacija pojedinih nastavnika dostupni su na osobnim stranicama nastavnika </w:t>
      </w:r>
      <w:hyperlink r:id="rId7" w:history="1">
        <w:r w:rsidRPr="00B371B0">
          <w:rPr>
            <w:rStyle w:val="Hyperlink"/>
          </w:rPr>
          <w:t>http://www.oet.unipu.hr/index.php?id=159</w:t>
        </w:r>
      </w:hyperlink>
      <w:r>
        <w:t xml:space="preserve"> , te na mrežnim stranicama Sveučilišta. </w:t>
      </w:r>
    </w:p>
    <w:p w:rsidR="00240977" w:rsidRDefault="00240977" w:rsidP="00240977">
      <w:pPr>
        <w:rPr>
          <w:b/>
        </w:rPr>
      </w:pPr>
    </w:p>
    <w:p w:rsidR="00240977" w:rsidRDefault="00240977" w:rsidP="00240977">
      <w:pPr>
        <w:rPr>
          <w:b/>
        </w:rPr>
      </w:pPr>
    </w:p>
    <w:p w:rsidR="00240977" w:rsidRDefault="00240977" w:rsidP="00240977">
      <w:pPr>
        <w:rPr>
          <w:b/>
        </w:rPr>
      </w:pPr>
      <w:r w:rsidRPr="00260480">
        <w:rPr>
          <w:b/>
        </w:rPr>
        <w:t>Mogućnost izvođenja nastave na stranom jeziku</w:t>
      </w:r>
    </w:p>
    <w:p w:rsidR="00240977" w:rsidRPr="00260480" w:rsidRDefault="00240977" w:rsidP="00240977">
      <w:pPr>
        <w:rPr>
          <w:b/>
        </w:rPr>
      </w:pPr>
    </w:p>
    <w:p w:rsidR="00240977" w:rsidRDefault="00240977" w:rsidP="00240977">
      <w:r>
        <w:t xml:space="preserve">Na studiju Ekonomije i Poslovne ekonomije nude se 33 kolegija koja se mogu izvoditi na engleskom jeziku za studente koji u okviru međunarodne suradnje Sveučilišta odaberu semestar na FET – u. Pojedini kolegiji nude se i na studiju Kulture i turizma. Navedeni kolegiji sa bodovnim opterećenjem i nositeljima prikazani su tablicom u nastavku:  </w:t>
      </w:r>
    </w:p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1134"/>
        <w:gridCol w:w="2126"/>
        <w:gridCol w:w="1985"/>
      </w:tblGrid>
      <w:tr w:rsidR="00240977" w:rsidRPr="005C4086" w:rsidTr="00E432E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E432E4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E432E4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Broj ECTS-a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E432E4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Nastavnik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977" w:rsidRPr="005C4086" w:rsidRDefault="00240977" w:rsidP="00E432E4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5C4086">
              <w:rPr>
                <w:b/>
                <w:bCs/>
                <w:color w:val="000000"/>
                <w:lang w:eastAsia="hr-HR"/>
              </w:rPr>
              <w:t>Zvanje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Auditing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Business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English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Language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Capital </w:t>
            </w:r>
            <w:proofErr w:type="spellStart"/>
            <w:r w:rsidRPr="005C4086">
              <w:rPr>
                <w:color w:val="000000"/>
                <w:lang w:eastAsia="hr-HR"/>
              </w:rPr>
              <w:t>Budgeting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Corporate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Social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Responsibility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Tea Golja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Cost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Ksenija </w:t>
            </w:r>
            <w:proofErr w:type="spellStart"/>
            <w:r w:rsidRPr="005C4086">
              <w:rPr>
                <w:color w:val="000000"/>
                <w:lang w:eastAsia="hr-HR"/>
              </w:rPr>
              <w:t>Černe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Croatian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Creative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Change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, </w:t>
            </w:r>
            <w:proofErr w:type="spellStart"/>
            <w:r w:rsidRPr="005C4086">
              <w:rPr>
                <w:color w:val="000000"/>
                <w:lang w:eastAsia="hr-HR"/>
              </w:rPr>
              <w:t>Travel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Econometrics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Philosophy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Marinko Škare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Union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Ines </w:t>
            </w:r>
            <w:proofErr w:type="spellStart"/>
            <w:r w:rsidRPr="005C4086">
              <w:rPr>
                <w:color w:val="000000"/>
                <w:lang w:eastAsia="hr-HR"/>
              </w:rPr>
              <w:t>Kersan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Škabić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European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Development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Trends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Financial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19.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Intercultural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Communication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the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Workplace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Mauro Dujmović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Investments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Sinković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Labour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Economics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Human </w:t>
            </w:r>
            <w:proofErr w:type="spellStart"/>
            <w:r w:rsidRPr="005C4086">
              <w:rPr>
                <w:color w:val="000000"/>
                <w:lang w:eastAsia="hr-HR"/>
              </w:rPr>
              <w:t>Resource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Macroeconomic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Management </w:t>
            </w:r>
            <w:proofErr w:type="spellStart"/>
            <w:r w:rsidRPr="005C4086">
              <w:rPr>
                <w:color w:val="000000"/>
                <w:lang w:eastAsia="hr-HR"/>
              </w:rPr>
              <w:t>Information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Vanja Bevanda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Personal </w:t>
            </w:r>
            <w:proofErr w:type="spellStart"/>
            <w:r w:rsidRPr="005C4086">
              <w:rPr>
                <w:color w:val="000000"/>
                <w:lang w:eastAsia="hr-HR"/>
              </w:rPr>
              <w:t>Finance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Dean </w:t>
            </w:r>
            <w:proofErr w:type="spellStart"/>
            <w:r w:rsidRPr="005C4086">
              <w:rPr>
                <w:color w:val="000000"/>
                <w:lang w:eastAsia="hr-HR"/>
              </w:rPr>
              <w:t>Učkar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25.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26.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Practicum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Aljoša </w:t>
            </w:r>
            <w:proofErr w:type="spellStart"/>
            <w:r w:rsidRPr="005C4086">
              <w:rPr>
                <w:color w:val="000000"/>
                <w:lang w:eastAsia="hr-HR"/>
              </w:rPr>
              <w:t>Vitasović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27.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Scientific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Methodology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Sanja Blažević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28.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Strategic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Accounting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Robert </w:t>
            </w:r>
            <w:proofErr w:type="spellStart"/>
            <w:r w:rsidRPr="005C4086">
              <w:rPr>
                <w:color w:val="000000"/>
                <w:lang w:eastAsia="hr-HR"/>
              </w:rPr>
              <w:t>Zenzerović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29.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Sustainable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Kristina Afrić </w:t>
            </w:r>
            <w:proofErr w:type="spellStart"/>
            <w:r w:rsidRPr="005C4086">
              <w:rPr>
                <w:color w:val="000000"/>
                <w:lang w:eastAsia="hr-HR"/>
              </w:rPr>
              <w:t>Rakitovac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30.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Time </w:t>
            </w:r>
            <w:proofErr w:type="spellStart"/>
            <w:r w:rsidRPr="005C4086">
              <w:rPr>
                <w:color w:val="000000"/>
                <w:lang w:eastAsia="hr-HR"/>
              </w:rPr>
              <w:t>Series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Analysis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Alen </w:t>
            </w:r>
            <w:proofErr w:type="spellStart"/>
            <w:r w:rsidRPr="005C4086">
              <w:rPr>
                <w:color w:val="000000"/>
                <w:lang w:eastAsia="hr-HR"/>
              </w:rPr>
              <w:t>Bellulo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Izvanredni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Tourist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Destination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Danijela </w:t>
            </w:r>
            <w:proofErr w:type="spellStart"/>
            <w:r w:rsidRPr="005C4086">
              <w:rPr>
                <w:color w:val="000000"/>
                <w:lang w:eastAsia="hr-HR"/>
              </w:rPr>
              <w:t>Križman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Pavlović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Redoviti profesor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Quality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Violeta </w:t>
            </w:r>
            <w:proofErr w:type="spellStart"/>
            <w:r w:rsidRPr="005C4086">
              <w:rPr>
                <w:color w:val="000000"/>
                <w:lang w:eastAsia="hr-HR"/>
              </w:rPr>
              <w:t>Šugar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  <w:tr w:rsidR="00240977" w:rsidRPr="005C4086" w:rsidTr="00E432E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33.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proofErr w:type="spellStart"/>
            <w:r w:rsidRPr="005C4086">
              <w:rPr>
                <w:color w:val="000000"/>
                <w:lang w:eastAsia="hr-HR"/>
              </w:rPr>
              <w:t>Governance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of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financial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institutions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and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markets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</w:t>
            </w:r>
            <w:proofErr w:type="spellStart"/>
            <w:r w:rsidRPr="005C4086">
              <w:rPr>
                <w:color w:val="000000"/>
                <w:lang w:eastAsia="hr-HR"/>
              </w:rPr>
              <w:t>in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jc w:val="right"/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 xml:space="preserve">Marta </w:t>
            </w:r>
            <w:proofErr w:type="spellStart"/>
            <w:r w:rsidRPr="005C4086">
              <w:rPr>
                <w:color w:val="000000"/>
                <w:lang w:eastAsia="hr-HR"/>
              </w:rPr>
              <w:t>Božina</w:t>
            </w:r>
            <w:proofErr w:type="spellEnd"/>
            <w:r w:rsidRPr="005C4086">
              <w:rPr>
                <w:color w:val="000000"/>
                <w:lang w:eastAsia="hr-HR"/>
              </w:rPr>
              <w:t xml:space="preserve"> Beroš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977" w:rsidRPr="005C4086" w:rsidRDefault="00240977" w:rsidP="00E432E4">
            <w:pPr>
              <w:rPr>
                <w:color w:val="000000"/>
                <w:lang w:eastAsia="hr-HR"/>
              </w:rPr>
            </w:pPr>
            <w:r w:rsidRPr="005C4086">
              <w:rPr>
                <w:color w:val="000000"/>
                <w:lang w:eastAsia="hr-HR"/>
              </w:rPr>
              <w:t>Docent</w:t>
            </w:r>
          </w:p>
        </w:tc>
      </w:tr>
    </w:tbl>
    <w:p w:rsidR="00240977" w:rsidRDefault="00240977" w:rsidP="00240977"/>
    <w:p w:rsidR="00240977" w:rsidRDefault="00240977" w:rsidP="00240977">
      <w:pPr>
        <w:pStyle w:val="Heading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003-08/14-06/70-06</w:t>
      </w:r>
    </w:p>
    <w:p w:rsidR="00240977" w:rsidRDefault="00240977" w:rsidP="00240977">
      <w:pPr>
        <w:pStyle w:val="Heading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240977" w:rsidRPr="00105E29" w:rsidRDefault="00240977" w:rsidP="00240977"/>
    <w:p w:rsidR="00AF4097" w:rsidRDefault="00AF4097"/>
    <w:sectPr w:rsidR="00AF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7"/>
    <w:rsid w:val="0013172D"/>
    <w:rsid w:val="00240977"/>
    <w:rsid w:val="008B6DED"/>
    <w:rsid w:val="00AF4097"/>
    <w:rsid w:val="00DE4ECE"/>
    <w:rsid w:val="00E432E4"/>
    <w:rsid w:val="00F2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977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97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240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977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97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2409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et.unipu.hr/index.php?id=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1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2015-04-10T13:50:00Z</dcterms:created>
  <dcterms:modified xsi:type="dcterms:W3CDTF">2015-06-16T12:21:00Z</dcterms:modified>
</cp:coreProperties>
</file>